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C0D9" w:themeColor="accent4" w:themeTint="66"/>
  <w:body>
    <w:p w:rsidR="00AA5D99" w:rsidRPr="00073861" w:rsidRDefault="00AA5D99" w:rsidP="00AA5D99">
      <w:pPr>
        <w:jc w:val="center"/>
        <w:rPr>
          <w:rFonts w:ascii="Arial Narrow" w:hAnsi="Arial Narrow"/>
          <w:b/>
          <w:sz w:val="40"/>
          <w:szCs w:val="40"/>
        </w:rPr>
      </w:pPr>
      <w:r w:rsidRPr="00AA5D99">
        <w:rPr>
          <w:rFonts w:ascii="Arial Narrow" w:hAnsi="Arial Narrow"/>
          <w:b/>
          <w:sz w:val="40"/>
          <w:szCs w:val="40"/>
          <w:highlight w:val="yellow"/>
        </w:rPr>
        <w:t>NORMATIVA</w:t>
      </w:r>
      <w:r w:rsidRPr="00073861">
        <w:rPr>
          <w:rFonts w:ascii="Arial Narrow" w:hAnsi="Arial Narrow"/>
          <w:b/>
          <w:sz w:val="40"/>
          <w:szCs w:val="40"/>
        </w:rPr>
        <w:t xml:space="preserve">  </w:t>
      </w:r>
    </w:p>
    <w:p w:rsidR="00AA5D99" w:rsidRPr="00073861" w:rsidRDefault="00AA5D99" w:rsidP="00AA5D99">
      <w:pPr>
        <w:jc w:val="center"/>
        <w:rPr>
          <w:rFonts w:ascii="Arial Narrow" w:hAnsi="Arial Narrow"/>
          <w:b/>
          <w:sz w:val="32"/>
          <w:szCs w:val="32"/>
        </w:rPr>
      </w:pPr>
    </w:p>
    <w:p w:rsidR="00AA5D99" w:rsidRPr="00AA5D99" w:rsidRDefault="00AA5D99" w:rsidP="00AA5D99">
      <w:pPr>
        <w:jc w:val="center"/>
        <w:rPr>
          <w:rFonts w:ascii="Arial Narrow" w:hAnsi="Arial Narrow"/>
          <w:b/>
          <w:i/>
          <w:sz w:val="32"/>
          <w:szCs w:val="32"/>
        </w:rPr>
      </w:pPr>
      <w:bookmarkStart w:id="0" w:name="_GoBack"/>
      <w:bookmarkEnd w:id="0"/>
      <w:r w:rsidRPr="00AA5D99">
        <w:rPr>
          <w:rFonts w:ascii="Arial Narrow" w:hAnsi="Arial Narrow"/>
          <w:b/>
          <w:i/>
          <w:sz w:val="32"/>
          <w:szCs w:val="32"/>
        </w:rPr>
        <w:t>CURSO 201</w:t>
      </w:r>
      <w:r w:rsidRPr="00AA5D99">
        <w:rPr>
          <w:rFonts w:ascii="Arial Narrow" w:hAnsi="Arial Narrow"/>
          <w:b/>
          <w:i/>
          <w:sz w:val="32"/>
          <w:szCs w:val="32"/>
        </w:rPr>
        <w:t>5</w:t>
      </w:r>
      <w:r w:rsidRPr="00AA5D99">
        <w:rPr>
          <w:rFonts w:ascii="Arial Narrow" w:hAnsi="Arial Narrow"/>
          <w:b/>
          <w:i/>
          <w:sz w:val="32"/>
          <w:szCs w:val="32"/>
        </w:rPr>
        <w:t xml:space="preserve"> – 201</w:t>
      </w:r>
      <w:r w:rsidRPr="00AA5D99">
        <w:rPr>
          <w:rFonts w:ascii="Arial Narrow" w:hAnsi="Arial Narrow"/>
          <w:b/>
          <w:i/>
          <w:sz w:val="32"/>
          <w:szCs w:val="32"/>
        </w:rPr>
        <w:t>6</w:t>
      </w:r>
    </w:p>
    <w:p w:rsidR="00AA5D99" w:rsidRPr="00073861" w:rsidRDefault="00AA5D99" w:rsidP="00AA5D99">
      <w:pPr>
        <w:jc w:val="center"/>
        <w:rPr>
          <w:rFonts w:ascii="Arial Narrow" w:hAnsi="Arial Narrow"/>
          <w:b/>
          <w:sz w:val="32"/>
          <w:szCs w:val="32"/>
        </w:rPr>
      </w:pPr>
    </w:p>
    <w:p w:rsidR="00AA5D99" w:rsidRDefault="00AA5D99" w:rsidP="00AA5D99">
      <w:pPr>
        <w:jc w:val="center"/>
        <w:rPr>
          <w:rFonts w:ascii="Verdana" w:hAnsi="Verdana"/>
          <w:b/>
          <w:sz w:val="32"/>
          <w:szCs w:val="32"/>
        </w:rPr>
      </w:pPr>
    </w:p>
    <w:p w:rsidR="00AA5D99" w:rsidRDefault="00AA5D99" w:rsidP="00AA5D99">
      <w:pPr>
        <w:jc w:val="both"/>
        <w:rPr>
          <w:rFonts w:ascii="Verdana" w:hAnsi="Verdana"/>
          <w:sz w:val="22"/>
          <w:szCs w:val="22"/>
        </w:rPr>
      </w:pPr>
      <w:r>
        <w:rPr>
          <w:rFonts w:ascii="Verdana" w:hAnsi="Verdana"/>
          <w:sz w:val="22"/>
          <w:szCs w:val="22"/>
        </w:rPr>
        <w:t>Ley Orgánica 2/2006, de 3 de mayo (BOE de 4 mayo), de Educación.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Ley Orgánica 8/2013, de 9 de diciembre (BOE de 10 de diciembre), para la mejora de la calidad educativa.</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Real Decreto 1629/2006, de 29 de diciembre (BOE del 4 de enero de 2007), por el que se fijan los aspectos básicos del currículo de las e</w:t>
      </w:r>
      <w:r>
        <w:rPr>
          <w:rFonts w:ascii="Verdana" w:hAnsi="Verdana"/>
          <w:sz w:val="22"/>
          <w:szCs w:val="22"/>
        </w:rPr>
        <w:t>n</w:t>
      </w:r>
      <w:r>
        <w:rPr>
          <w:rFonts w:ascii="Verdana" w:hAnsi="Verdana"/>
          <w:sz w:val="22"/>
          <w:szCs w:val="22"/>
        </w:rPr>
        <w:t>señanzas de idiomas de régimen especial reguladas por la Ley Orgánica 2/2006, de 3 de mayo, de Educación.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Orden de 20 de agosto de 2002 (BOA de 2 de septiembre), del Departamento de Educación y Ciencia, por la que se aprueban las instrucci</w:t>
      </w:r>
      <w:r>
        <w:rPr>
          <w:rFonts w:ascii="Verdana" w:hAnsi="Verdana"/>
          <w:sz w:val="22"/>
          <w:szCs w:val="22"/>
        </w:rPr>
        <w:t>o</w:t>
      </w:r>
      <w:r>
        <w:rPr>
          <w:rFonts w:ascii="Verdana" w:hAnsi="Verdana"/>
          <w:sz w:val="22"/>
          <w:szCs w:val="22"/>
        </w:rPr>
        <w:t xml:space="preserve">nes que regulan </w:t>
      </w:r>
      <w:r>
        <w:rPr>
          <w:rFonts w:ascii="Verdana" w:hAnsi="Verdana"/>
          <w:sz w:val="22"/>
          <w:szCs w:val="22"/>
        </w:rPr>
        <w:lastRenderedPageBreak/>
        <w:t>la organización y funcionamiento de las Escuelas Oficiales de Idiomas de la Comunidad Autónoma de Aragón.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Orden de 22 de agosto de 2002 (BOA de 2 de septiembre), del Departamento de Educación y Ciencia, por la que se aprueban las instrucci</w:t>
      </w:r>
      <w:r>
        <w:rPr>
          <w:rFonts w:ascii="Verdana" w:hAnsi="Verdana"/>
          <w:sz w:val="22"/>
          <w:szCs w:val="22"/>
        </w:rPr>
        <w:t>o</w:t>
      </w:r>
      <w:r>
        <w:rPr>
          <w:rFonts w:ascii="Verdana" w:hAnsi="Verdana"/>
          <w:sz w:val="22"/>
          <w:szCs w:val="22"/>
        </w:rPr>
        <w:t>nes que regulan la organización y el funcionamiento de los Colegios Públicos de Educación Infantil y Primaria y los Centros Públicos de Ed</w:t>
      </w:r>
      <w:r>
        <w:rPr>
          <w:rFonts w:ascii="Verdana" w:hAnsi="Verdana"/>
          <w:sz w:val="22"/>
          <w:szCs w:val="22"/>
        </w:rPr>
        <w:t>u</w:t>
      </w:r>
      <w:r>
        <w:rPr>
          <w:rFonts w:ascii="Verdana" w:hAnsi="Verdana"/>
          <w:sz w:val="22"/>
          <w:szCs w:val="22"/>
        </w:rPr>
        <w:t>cación Especial de la Comunidad Autónoma de Aragón.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 xml:space="preserve">Orden de 3 de mayo de 2007 (BOA de 1 de junio), del Departamento de Educación, Cultura y Deporte, por la que se establece el currículo del nivel básico de las enseñanzas de idiomas de régimen especial reguladas por la Ley Orgánica 2/2006, de Educación, </w:t>
      </w:r>
      <w:r>
        <w:rPr>
          <w:rFonts w:ascii="Verdana" w:hAnsi="Verdana"/>
          <w:sz w:val="22"/>
          <w:szCs w:val="22"/>
        </w:rPr>
        <w:tab/>
        <w:t>que se imparten en la C</w:t>
      </w:r>
      <w:r>
        <w:rPr>
          <w:rFonts w:ascii="Verdana" w:hAnsi="Verdana"/>
          <w:sz w:val="22"/>
          <w:szCs w:val="22"/>
        </w:rPr>
        <w:t>o</w:t>
      </w:r>
      <w:r>
        <w:rPr>
          <w:rFonts w:ascii="Verdana" w:hAnsi="Verdana"/>
          <w:sz w:val="22"/>
          <w:szCs w:val="22"/>
        </w:rPr>
        <w:t>munidad Autónoma de Aragón.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 xml:space="preserve">Orden de 3 de mayo de 2007 (BOA de 1 de junio), del Departamento de Educación, Cultura y Deporte, por la que se establece el currículo del nivel intermedio de las enseñanzas de idiomas de régimen especial reguladas por la Ley Orgánica 2/2006, de Educación, </w:t>
      </w:r>
      <w:r>
        <w:rPr>
          <w:rFonts w:ascii="Verdana" w:hAnsi="Verdana"/>
          <w:sz w:val="22"/>
          <w:szCs w:val="22"/>
        </w:rPr>
        <w:tab/>
        <w:t>que se imparten en la C</w:t>
      </w:r>
      <w:r>
        <w:rPr>
          <w:rFonts w:ascii="Verdana" w:hAnsi="Verdana"/>
          <w:sz w:val="22"/>
          <w:szCs w:val="22"/>
        </w:rPr>
        <w:t>o</w:t>
      </w:r>
      <w:r>
        <w:rPr>
          <w:rFonts w:ascii="Verdana" w:hAnsi="Verdana"/>
          <w:sz w:val="22"/>
          <w:szCs w:val="22"/>
        </w:rPr>
        <w:t>munidad Autónoma de Aragón.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Orden de 7 de julio de 2008 (BOA de 28 de julio), de la Consejera de Educación, Cultura y Deporte, por la que se establ</w:t>
      </w:r>
      <w:r>
        <w:rPr>
          <w:rFonts w:ascii="Verdana" w:hAnsi="Verdana"/>
          <w:sz w:val="22"/>
          <w:szCs w:val="22"/>
        </w:rPr>
        <w:t>e</w:t>
      </w:r>
      <w:r>
        <w:rPr>
          <w:rFonts w:ascii="Verdana" w:hAnsi="Verdana"/>
          <w:sz w:val="22"/>
          <w:szCs w:val="22"/>
        </w:rPr>
        <w:t>ce el currículo del nivel avanzado de las enseñanzas de idiomas de régimen especial reguladas por la Ley Orgánica 2/2006, de 3 de mayo, de Educación, que se imparten en la CCAA de Aragón.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Orden de 28 de enero de 2009 (BOA de 4 de marzo) de la Consejera de Educación, Cultura y Deporte, por la que se regula la Obtención de los certificados de los distintos niveles de las enseñanzas de idiomas de régimen especial reguladas por la Ley Orgánica 2/2006, de 3 de m</w:t>
      </w:r>
      <w:r>
        <w:rPr>
          <w:rFonts w:ascii="Verdana" w:hAnsi="Verdana"/>
          <w:sz w:val="22"/>
          <w:szCs w:val="22"/>
        </w:rPr>
        <w:t>a</w:t>
      </w:r>
      <w:r>
        <w:rPr>
          <w:rFonts w:ascii="Verdana" w:hAnsi="Verdana"/>
          <w:sz w:val="22"/>
          <w:szCs w:val="22"/>
        </w:rPr>
        <w:t>yo, de Educación, que se imparten en la Comunidad Autónoma de Aragón.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Orden de 2 de febrero de 2009 (BOA de 4 de marzo) de la Consejera de Educación, Cultura y Deporte, sobre la evaluación de las enseña</w:t>
      </w:r>
      <w:r>
        <w:rPr>
          <w:rFonts w:ascii="Verdana" w:hAnsi="Verdana"/>
          <w:sz w:val="22"/>
          <w:szCs w:val="22"/>
        </w:rPr>
        <w:t>n</w:t>
      </w:r>
      <w:r>
        <w:rPr>
          <w:rFonts w:ascii="Verdana" w:hAnsi="Verdana"/>
          <w:sz w:val="22"/>
          <w:szCs w:val="22"/>
        </w:rPr>
        <w:t>zas de idiomas de régimen especial reguladas por la Ley Orgánica 2/2006, de 3 de mayo, de Educación, en la Comunidad Autónoma de Ar</w:t>
      </w:r>
      <w:r>
        <w:rPr>
          <w:rFonts w:ascii="Verdana" w:hAnsi="Verdana"/>
          <w:sz w:val="22"/>
          <w:szCs w:val="22"/>
        </w:rPr>
        <w:t>a</w:t>
      </w:r>
      <w:r>
        <w:rPr>
          <w:rFonts w:ascii="Verdana" w:hAnsi="Verdana"/>
          <w:sz w:val="22"/>
          <w:szCs w:val="22"/>
        </w:rPr>
        <w:t>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 xml:space="preserve">Decreto 73/2011, de 22 de marzo (BOA de 5 de abril) del Gobierno de Aragón, por el que se establece la Carta de derechos y deberes de los </w:t>
      </w:r>
      <w:r>
        <w:rPr>
          <w:rFonts w:ascii="Verdana" w:hAnsi="Verdana"/>
          <w:sz w:val="22"/>
          <w:szCs w:val="22"/>
        </w:rPr>
        <w:lastRenderedPageBreak/>
        <w:t>mie</w:t>
      </w:r>
      <w:r>
        <w:rPr>
          <w:rFonts w:ascii="Verdana" w:hAnsi="Verdana"/>
          <w:sz w:val="22"/>
          <w:szCs w:val="22"/>
        </w:rPr>
        <w:t>m</w:t>
      </w:r>
      <w:r>
        <w:rPr>
          <w:rFonts w:ascii="Verdana" w:hAnsi="Verdana"/>
          <w:sz w:val="22"/>
          <w:szCs w:val="22"/>
        </w:rPr>
        <w:t>bros de la comunidad educativa y las bases de las normas de convivencia en los centros educativos no universitarios de la Comunidad Autónoma de Ar</w:t>
      </w:r>
      <w:r>
        <w:rPr>
          <w:rFonts w:ascii="Verdana" w:hAnsi="Verdana"/>
          <w:sz w:val="22"/>
          <w:szCs w:val="22"/>
        </w:rPr>
        <w:t>a</w:t>
      </w:r>
      <w:r>
        <w:rPr>
          <w:rFonts w:ascii="Verdana" w:hAnsi="Verdana"/>
          <w:sz w:val="22"/>
          <w:szCs w:val="22"/>
        </w:rPr>
        <w:t>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Orden de 19 de marzo de 2012 (BOA de 30 de marzo) de la Consejera de Educación, Cultura y Deporte, por la que se regula la convocat</w:t>
      </w:r>
      <w:r>
        <w:rPr>
          <w:rFonts w:ascii="Verdana" w:hAnsi="Verdana"/>
          <w:sz w:val="22"/>
          <w:szCs w:val="22"/>
        </w:rPr>
        <w:t>o</w:t>
      </w:r>
      <w:r>
        <w:rPr>
          <w:rFonts w:ascii="Verdana" w:hAnsi="Verdana"/>
          <w:sz w:val="22"/>
          <w:szCs w:val="22"/>
        </w:rPr>
        <w:t>ria del proceso de admisión de alumnos en régimen presencial para el curso académico 2012/2013, en las escuelas oficiales de idiomas de la Comunidad A</w:t>
      </w:r>
      <w:r>
        <w:rPr>
          <w:rFonts w:ascii="Verdana" w:hAnsi="Verdana"/>
          <w:sz w:val="22"/>
          <w:szCs w:val="22"/>
        </w:rPr>
        <w:t>u</w:t>
      </w:r>
      <w:r>
        <w:rPr>
          <w:rFonts w:ascii="Verdana" w:hAnsi="Verdana"/>
          <w:sz w:val="22"/>
          <w:szCs w:val="22"/>
        </w:rPr>
        <w:t>tónoma de Aragón.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Orden de 12 de abril de 2012 (BOA de 30 de abril) de la Consejera de Educación, Universidad, Cultura y Deporte, por la que se establecen las cua</w:t>
      </w:r>
      <w:r>
        <w:rPr>
          <w:rFonts w:ascii="Verdana" w:hAnsi="Verdana"/>
          <w:sz w:val="22"/>
          <w:szCs w:val="22"/>
        </w:rPr>
        <w:t>n</w:t>
      </w:r>
      <w:r>
        <w:rPr>
          <w:rFonts w:ascii="Verdana" w:hAnsi="Verdana"/>
          <w:sz w:val="22"/>
          <w:szCs w:val="22"/>
        </w:rPr>
        <w:t>tías de los precios públicos por la prestación de servicios académicos no universitarios para el curso escolar 2012/2013.</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Resolución de 28 de mayo de 2012 (BOA de 18 de junio) de la Dirección General de Política Educativa y Educación Permanente, por la que se aprueba el calendario escolar del curso 2012-2013 correspondiente a las enseñanzas de niveles no universitarios de la Comunidad Aut</w:t>
      </w:r>
      <w:r>
        <w:rPr>
          <w:rFonts w:ascii="Verdana" w:hAnsi="Verdana"/>
          <w:sz w:val="22"/>
          <w:szCs w:val="22"/>
        </w:rPr>
        <w:t>ó</w:t>
      </w:r>
      <w:r>
        <w:rPr>
          <w:rFonts w:ascii="Verdana" w:hAnsi="Verdana"/>
          <w:sz w:val="22"/>
          <w:szCs w:val="22"/>
        </w:rPr>
        <w:t>noma de Aragón.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lastRenderedPageBreak/>
        <w:t>Orden de 8 de junio de 2012 (BOA de 25 de junio) de la Consejera del Departamento de Educación, Universidad, Cultura y Deporte, por la que se modifican parcialmente las instrucciones que regulan la organización y funcionamiento de las Escuelas Oficiales de Idiomas de la Comunidad A</w:t>
      </w:r>
      <w:r>
        <w:rPr>
          <w:rFonts w:ascii="Verdana" w:hAnsi="Verdana"/>
          <w:sz w:val="22"/>
          <w:szCs w:val="22"/>
        </w:rPr>
        <w:t>u</w:t>
      </w:r>
      <w:r>
        <w:rPr>
          <w:rFonts w:ascii="Verdana" w:hAnsi="Verdana"/>
          <w:sz w:val="22"/>
          <w:szCs w:val="22"/>
        </w:rPr>
        <w:t>tónoma de Aragón, aprobadas por Orden de 20 de agosto de 2002, del Departamento de Educación y Ciencia.</w:t>
      </w:r>
    </w:p>
    <w:p w:rsidR="00AA5D99" w:rsidRDefault="00AA5D99" w:rsidP="00AA5D99">
      <w:pPr>
        <w:jc w:val="both"/>
        <w:rPr>
          <w:rFonts w:ascii="Verdana" w:hAnsi="Verdana"/>
          <w:sz w:val="22"/>
          <w:szCs w:val="22"/>
        </w:rPr>
      </w:pPr>
      <w:r>
        <w:rPr>
          <w:rFonts w:ascii="Verdana" w:hAnsi="Verdana"/>
          <w:sz w:val="22"/>
          <w:szCs w:val="22"/>
        </w:rPr>
        <w:t>Corrección de errores de la Orden de 8 de junio de 2012 (BOA de 8 de agosto)</w:t>
      </w:r>
      <w:r w:rsidRPr="00C0347A">
        <w:rPr>
          <w:rFonts w:ascii="Verdana" w:hAnsi="Verdana"/>
          <w:sz w:val="22"/>
          <w:szCs w:val="22"/>
        </w:rPr>
        <w:t xml:space="preserve"> </w:t>
      </w:r>
      <w:r>
        <w:rPr>
          <w:rFonts w:ascii="Verdana" w:hAnsi="Verdana"/>
          <w:sz w:val="22"/>
          <w:szCs w:val="22"/>
        </w:rPr>
        <w:t>la Consejera del Departamento de Educación, Universidad, Cultura y Deporte, por la que se modifican parcialmente las instrucciones que regulan la organización y funcionamiento de las Escuelas Oficiales de Idiomas de la Comunidad A</w:t>
      </w:r>
      <w:r>
        <w:rPr>
          <w:rFonts w:ascii="Verdana" w:hAnsi="Verdana"/>
          <w:sz w:val="22"/>
          <w:szCs w:val="22"/>
        </w:rPr>
        <w:t>u</w:t>
      </w:r>
      <w:r>
        <w:rPr>
          <w:rFonts w:ascii="Verdana" w:hAnsi="Verdana"/>
          <w:sz w:val="22"/>
          <w:szCs w:val="22"/>
        </w:rPr>
        <w:t>tónoma de Aragón, aprobadas por Orden de 20 de agosto de 2002, del Departamento de Educación y Ciencia.</w:t>
      </w:r>
    </w:p>
    <w:p w:rsidR="00AA5D99" w:rsidRDefault="00AA5D99" w:rsidP="00AA5D99">
      <w:pPr>
        <w:jc w:val="both"/>
        <w:rPr>
          <w:rFonts w:ascii="Verdana" w:hAnsi="Verdana"/>
          <w:sz w:val="22"/>
          <w:szCs w:val="22"/>
        </w:rPr>
      </w:pPr>
    </w:p>
    <w:p w:rsidR="00AA5D99" w:rsidRPr="00E04864" w:rsidRDefault="00AA5D99" w:rsidP="00AA5D99">
      <w:pPr>
        <w:jc w:val="both"/>
        <w:rPr>
          <w:rFonts w:ascii="Verdana" w:hAnsi="Verdana"/>
          <w:sz w:val="22"/>
          <w:szCs w:val="22"/>
        </w:rPr>
      </w:pPr>
      <w:r w:rsidRPr="00E04864">
        <w:rPr>
          <w:rFonts w:ascii="Verdana" w:hAnsi="Verdana"/>
          <w:sz w:val="22"/>
          <w:szCs w:val="22"/>
        </w:rPr>
        <w:t>Convenio de colaboración entre el Ministerio de Educación y Ciencia y la Universidad Nacional de Educación a Distancia para el reconocimie</w:t>
      </w:r>
      <w:r w:rsidRPr="00E04864">
        <w:rPr>
          <w:rFonts w:ascii="Verdana" w:hAnsi="Verdana"/>
          <w:sz w:val="22"/>
          <w:szCs w:val="22"/>
        </w:rPr>
        <w:t>n</w:t>
      </w:r>
      <w:r w:rsidRPr="00E04864">
        <w:rPr>
          <w:rFonts w:ascii="Verdana" w:hAnsi="Verdana"/>
          <w:sz w:val="22"/>
          <w:szCs w:val="22"/>
        </w:rPr>
        <w:t>to oficial de los diplomas de Nivel Básico de idiomas expedidos por la UNED a través del Centro Universitario de Idiomas a Distancia-CUID.</w:t>
      </w:r>
    </w:p>
    <w:p w:rsidR="00AA5D99" w:rsidRPr="00E04864" w:rsidRDefault="00AA5D99" w:rsidP="00AA5D99">
      <w:pPr>
        <w:jc w:val="both"/>
        <w:rPr>
          <w:rFonts w:ascii="Verdana" w:hAnsi="Verdana"/>
          <w:sz w:val="22"/>
          <w:szCs w:val="22"/>
        </w:rPr>
      </w:pPr>
    </w:p>
    <w:p w:rsidR="00AA5D99" w:rsidRPr="00E04864" w:rsidRDefault="00AA5D99" w:rsidP="00AA5D99">
      <w:pPr>
        <w:jc w:val="both"/>
        <w:rPr>
          <w:rFonts w:ascii="Verdana" w:hAnsi="Verdana"/>
          <w:sz w:val="22"/>
          <w:szCs w:val="22"/>
        </w:rPr>
      </w:pPr>
      <w:r w:rsidRPr="00E04864">
        <w:rPr>
          <w:rFonts w:ascii="Verdana" w:hAnsi="Verdana"/>
          <w:sz w:val="22"/>
          <w:szCs w:val="22"/>
        </w:rPr>
        <w:t xml:space="preserve">Orden de 12 de abril de 2012 (BOA de 30 de abril) de la Consejera de Educación, Universidad, Cultura  Deporte, por la que se establecen las </w:t>
      </w:r>
      <w:r w:rsidRPr="00E04864">
        <w:rPr>
          <w:rFonts w:ascii="Verdana" w:hAnsi="Verdana"/>
          <w:sz w:val="22"/>
          <w:szCs w:val="22"/>
        </w:rPr>
        <w:lastRenderedPageBreak/>
        <w:t>cuantías de los pr</w:t>
      </w:r>
      <w:r w:rsidRPr="00E04864">
        <w:rPr>
          <w:rFonts w:ascii="Verdana" w:hAnsi="Verdana"/>
          <w:sz w:val="22"/>
          <w:szCs w:val="22"/>
        </w:rPr>
        <w:t>e</w:t>
      </w:r>
      <w:r w:rsidRPr="00E04864">
        <w:rPr>
          <w:rFonts w:ascii="Verdana" w:hAnsi="Verdana"/>
          <w:sz w:val="22"/>
          <w:szCs w:val="22"/>
        </w:rPr>
        <w:t xml:space="preserve">cios públicos por la prestación de servicios académicos no universitarios para el curso escolar 2012/2013. </w:t>
      </w:r>
    </w:p>
    <w:p w:rsidR="00AA5D99" w:rsidRPr="00E04864" w:rsidRDefault="00AA5D99" w:rsidP="00AA5D99">
      <w:pPr>
        <w:jc w:val="both"/>
        <w:rPr>
          <w:rFonts w:ascii="Verdana" w:hAnsi="Verdana"/>
          <w:sz w:val="22"/>
          <w:szCs w:val="22"/>
        </w:rPr>
      </w:pPr>
    </w:p>
    <w:p w:rsidR="00AA5D99" w:rsidRPr="00E04864" w:rsidRDefault="00AA5D99" w:rsidP="00AA5D99">
      <w:pPr>
        <w:jc w:val="both"/>
        <w:rPr>
          <w:rFonts w:ascii="Verdana" w:hAnsi="Verdana"/>
          <w:sz w:val="22"/>
          <w:szCs w:val="22"/>
        </w:rPr>
      </w:pPr>
      <w:r w:rsidRPr="00E04864">
        <w:rPr>
          <w:rFonts w:ascii="Verdana" w:hAnsi="Verdana"/>
          <w:sz w:val="22"/>
          <w:szCs w:val="22"/>
        </w:rPr>
        <w:t>Orden de 12 de abril de 2012 (BOA de 3 de mayo), de la Consejera de Educación, Universidad, Cultura  Deporte, por la que se modifica las de 28 de enero y 2 de febrero de 2009, por las que se regulan, respectivamente, la obtención de los certificados de los distintos niveles de las enseñanzas de idiomas de régimen especial reguladas por la Ley Orgánica 2/2006, de 3 de mayo de Educación, y la evaluación de dichas enseñanzas en la Comunidad Autónoma de Aragón.</w:t>
      </w:r>
    </w:p>
    <w:p w:rsidR="00AA5D99" w:rsidRPr="00E04864" w:rsidRDefault="00AA5D99" w:rsidP="00AA5D99">
      <w:pPr>
        <w:jc w:val="both"/>
        <w:rPr>
          <w:rFonts w:ascii="Verdana" w:hAnsi="Verdana"/>
          <w:sz w:val="22"/>
          <w:szCs w:val="22"/>
        </w:rPr>
      </w:pPr>
    </w:p>
    <w:p w:rsidR="00AA5D99" w:rsidRPr="00E04864" w:rsidRDefault="00AA5D99" w:rsidP="00AA5D99">
      <w:pPr>
        <w:jc w:val="both"/>
        <w:rPr>
          <w:rFonts w:ascii="Verdana" w:hAnsi="Verdana"/>
          <w:sz w:val="22"/>
          <w:szCs w:val="22"/>
        </w:rPr>
      </w:pPr>
      <w:r w:rsidRPr="00E04864">
        <w:rPr>
          <w:rFonts w:ascii="Verdana" w:hAnsi="Verdana"/>
          <w:sz w:val="22"/>
          <w:szCs w:val="22"/>
        </w:rPr>
        <w:t>Orden de 8 de junio de 2012 (BOA de 25 de junio) de la Consejera del Departamento de Educación, Universidad, Cultura y Deporte, por la que se modifican parcialmente las instrucciones que regulan la organización  funcionamiento de las Escuelas Oficiales de Idiomas de la C</w:t>
      </w:r>
      <w:r w:rsidRPr="00E04864">
        <w:rPr>
          <w:rFonts w:ascii="Verdana" w:hAnsi="Verdana"/>
          <w:sz w:val="22"/>
          <w:szCs w:val="22"/>
        </w:rPr>
        <w:t>o</w:t>
      </w:r>
      <w:r w:rsidRPr="00E04864">
        <w:rPr>
          <w:rFonts w:ascii="Verdana" w:hAnsi="Verdana"/>
          <w:sz w:val="22"/>
          <w:szCs w:val="22"/>
        </w:rPr>
        <w:t>munidad Autónoma de Aragón, aprobados por Orden de 20 de agosto de 2002, del Departamento de Educación y Ciencia.</w:t>
      </w:r>
    </w:p>
    <w:p w:rsidR="00AA5D99" w:rsidRPr="00E04864"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sidRPr="00E04864">
        <w:rPr>
          <w:rFonts w:ascii="Verdana" w:hAnsi="Verdana"/>
          <w:sz w:val="22"/>
          <w:szCs w:val="22"/>
        </w:rPr>
        <w:t xml:space="preserve">Corrección de errores de la Orden de 8 de junio de 2012, de la Consejera del Departamento de Educación, Universidad, Cultura y Deporte, por la que se </w:t>
      </w:r>
      <w:r w:rsidRPr="00E04864">
        <w:rPr>
          <w:rFonts w:ascii="Verdana" w:hAnsi="Verdana"/>
          <w:sz w:val="22"/>
          <w:szCs w:val="22"/>
        </w:rPr>
        <w:lastRenderedPageBreak/>
        <w:t>modifican parcialmente las instrucciones que regulan la organización y funcionamiento de las Escuelas Oficiales de Idiomas de la Comunidad Autónoma de Aragón, aprob</w:t>
      </w:r>
      <w:r w:rsidRPr="00E04864">
        <w:rPr>
          <w:rFonts w:ascii="Verdana" w:hAnsi="Verdana"/>
          <w:sz w:val="22"/>
          <w:szCs w:val="22"/>
        </w:rPr>
        <w:t>a</w:t>
      </w:r>
      <w:r w:rsidRPr="00E04864">
        <w:rPr>
          <w:rFonts w:ascii="Verdana" w:hAnsi="Verdana"/>
          <w:sz w:val="22"/>
          <w:szCs w:val="22"/>
        </w:rPr>
        <w:t>das por Orden de 20 de agosto de 2002, del Departamento de Educación y Ciencia.</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Orden de 12 de julio de 2013, de la Consejera de Educación, Universidad, Cultura y Deporte, por la que se modifica la Orden de 20 de agosto de 2002, del Departamento de Educación y Ciencia, por la que se aprueban las instrucciones que regulan la organización y funcionamiento de las Escuelas Oficiales de Idiomas de la Comunidad Aut</w:t>
      </w:r>
      <w:r>
        <w:rPr>
          <w:rFonts w:ascii="Verdana" w:hAnsi="Verdana"/>
          <w:sz w:val="22"/>
          <w:szCs w:val="22"/>
        </w:rPr>
        <w:t>ó</w:t>
      </w:r>
      <w:r>
        <w:rPr>
          <w:rFonts w:ascii="Verdana" w:hAnsi="Verdana"/>
          <w:sz w:val="22"/>
          <w:szCs w:val="22"/>
        </w:rPr>
        <w:t>noma de Aragón.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Orden de 29 de julio de 2013 (BOA de 20 de agosto) de la Consejera de Educación, Universidad, Cultura y D</w:t>
      </w:r>
      <w:r>
        <w:rPr>
          <w:rFonts w:ascii="Verdana" w:hAnsi="Verdana"/>
          <w:sz w:val="22"/>
          <w:szCs w:val="22"/>
        </w:rPr>
        <w:t>e</w:t>
      </w:r>
      <w:r>
        <w:rPr>
          <w:rFonts w:ascii="Verdana" w:hAnsi="Verdana"/>
          <w:sz w:val="22"/>
          <w:szCs w:val="22"/>
        </w:rPr>
        <w:t>porte, por la que se establecen los currículos y las pruebas correspondientes de los cursos especializados del nivel para la adquisición y el perfeccionamiento de competencias en idiomas de nivel C1 del Consejo de Europa, impart</w:t>
      </w:r>
      <w:r>
        <w:rPr>
          <w:rFonts w:ascii="Verdana" w:hAnsi="Verdana"/>
          <w:sz w:val="22"/>
          <w:szCs w:val="22"/>
        </w:rPr>
        <w:t>i</w:t>
      </w:r>
      <w:r>
        <w:rPr>
          <w:rFonts w:ascii="Verdana" w:hAnsi="Verdana"/>
          <w:sz w:val="22"/>
          <w:szCs w:val="22"/>
        </w:rPr>
        <w:t>dos en las Escuelas Oficiales de Idiomas de la Comunidad Autónoma de Aragón.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sidRPr="0089420D">
        <w:rPr>
          <w:rFonts w:ascii="Verdana" w:hAnsi="Verdana"/>
          <w:sz w:val="22"/>
          <w:szCs w:val="22"/>
        </w:rPr>
        <w:t xml:space="preserve">Orden de 11 de noviembre de 2014 (BOA de 3 de diciembre) de la Consejera de Educación, Universidad, Cultura y Deporte, por la que se regula el </w:t>
      </w:r>
      <w:r w:rsidRPr="0089420D">
        <w:rPr>
          <w:rFonts w:ascii="Verdana" w:hAnsi="Verdana"/>
          <w:sz w:val="22"/>
          <w:szCs w:val="22"/>
        </w:rPr>
        <w:lastRenderedPageBreak/>
        <w:t>reconocimiento de la acreditación de la competencia lingüística conforme al Marco Común Europeo de Referencia para las lenguas en la Comun</w:t>
      </w:r>
      <w:r w:rsidRPr="0089420D">
        <w:rPr>
          <w:rFonts w:ascii="Verdana" w:hAnsi="Verdana"/>
          <w:sz w:val="22"/>
          <w:szCs w:val="22"/>
        </w:rPr>
        <w:t>i</w:t>
      </w:r>
      <w:r w:rsidRPr="0089420D">
        <w:rPr>
          <w:rFonts w:ascii="Verdana" w:hAnsi="Verdana"/>
          <w:sz w:val="22"/>
          <w:szCs w:val="22"/>
        </w:rPr>
        <w:t>dad Autónoma de Aragón.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Orden de 30 de enero de 2015 (BOA de 19 de febrero), obtención certificados niveles enseñanzas de idiomas de  régimen especial.</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 xml:space="preserve">Orden de 4 de marzo de 2015 (BOA de 27 de marzo) de la Consejera de </w:t>
      </w:r>
      <w:r w:rsidRPr="0089420D">
        <w:rPr>
          <w:rFonts w:ascii="Verdana" w:hAnsi="Verdana"/>
          <w:sz w:val="22"/>
          <w:szCs w:val="22"/>
        </w:rPr>
        <w:t>Educación, Universidad, Cultura y Deporte, por la que se regula</w:t>
      </w:r>
      <w:r>
        <w:rPr>
          <w:rFonts w:ascii="Verdana" w:hAnsi="Verdana"/>
          <w:sz w:val="22"/>
          <w:szCs w:val="22"/>
        </w:rPr>
        <w:t xml:space="preserve"> la convocatoria del proceso de admisión de alumnos en régimen presencial para el curso académico 2015-2016, en las escuelas oficiales de idiomas de la Comunidad Autónoma de Aragón.</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Resolución de 5 de mayo de 2015, del Director General de Política Educativa y Educación Permanente del Departamento de Educación, Un</w:t>
      </w:r>
      <w:r>
        <w:rPr>
          <w:rFonts w:ascii="Verdana" w:hAnsi="Verdana"/>
          <w:sz w:val="22"/>
          <w:szCs w:val="22"/>
        </w:rPr>
        <w:t>i</w:t>
      </w:r>
      <w:r>
        <w:rPr>
          <w:rFonts w:ascii="Verdana" w:hAnsi="Verdana"/>
          <w:sz w:val="22"/>
          <w:szCs w:val="22"/>
        </w:rPr>
        <w:t>versidad, Cultura y Deporte por la que se aprueba el calendario escolar del curso 2015-2016.</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r>
        <w:rPr>
          <w:rFonts w:ascii="Verdana" w:hAnsi="Verdana"/>
          <w:sz w:val="22"/>
          <w:szCs w:val="22"/>
        </w:rPr>
        <w:t xml:space="preserve">Orden de 15 de junio de 2015 (BOA de 2 de julio), de la Consejera de Educación, Universidad, Cultura y Deporte, por la que se establecen las </w:t>
      </w:r>
      <w:r>
        <w:rPr>
          <w:rFonts w:ascii="Verdana" w:hAnsi="Verdana"/>
          <w:sz w:val="22"/>
          <w:szCs w:val="22"/>
        </w:rPr>
        <w:lastRenderedPageBreak/>
        <w:t>cuantías de los precios públicos por la prestación de servicios académicos no universitarios para el curso escolar 2015/2016.</w:t>
      </w: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p>
    <w:p w:rsidR="00AA5D99" w:rsidRPr="0089420D"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p>
    <w:p w:rsidR="00AA5D99" w:rsidRDefault="00AA5D99" w:rsidP="00AA5D99">
      <w:pPr>
        <w:jc w:val="both"/>
        <w:rPr>
          <w:rFonts w:ascii="Verdana" w:hAnsi="Verdana"/>
          <w:sz w:val="22"/>
          <w:szCs w:val="22"/>
        </w:rPr>
      </w:pPr>
    </w:p>
    <w:p w:rsidR="00AA5D99" w:rsidRDefault="00AA5D99" w:rsidP="00AA5D99">
      <w:pPr>
        <w:pBdr>
          <w:bottom w:val="single" w:sz="6" w:space="1" w:color="auto"/>
        </w:pBdr>
        <w:jc w:val="both"/>
        <w:rPr>
          <w:rFonts w:ascii="Verdana" w:hAnsi="Verdana"/>
          <w:sz w:val="22"/>
          <w:szCs w:val="22"/>
        </w:rPr>
      </w:pPr>
    </w:p>
    <w:p w:rsidR="00AA5D99" w:rsidRDefault="00AA5D99" w:rsidP="00AA5D99">
      <w:pPr>
        <w:jc w:val="both"/>
        <w:rPr>
          <w:rFonts w:ascii="Verdana" w:hAnsi="Verdana"/>
          <w:sz w:val="22"/>
          <w:szCs w:val="22"/>
        </w:rPr>
      </w:pPr>
    </w:p>
    <w:p w:rsidR="00C86779" w:rsidRDefault="00C86779"/>
    <w:sectPr w:rsidR="00C86779" w:rsidSect="00AA5D99">
      <w:headerReference w:type="default" r:id="rId7"/>
      <w:footerReference w:type="even" r:id="rId8"/>
      <w:footerReference w:type="default" r:id="rId9"/>
      <w:pgSz w:w="11907" w:h="8392" w:orient="landscape" w:code="61"/>
      <w:pgMar w:top="1440" w:right="1440" w:bottom="1440" w:left="1800" w:header="709" w:footer="709"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AE1" w:rsidRDefault="00F30AE1" w:rsidP="00AA5D99">
      <w:r>
        <w:separator/>
      </w:r>
    </w:p>
  </w:endnote>
  <w:endnote w:type="continuationSeparator" w:id="0">
    <w:p w:rsidR="00F30AE1" w:rsidRDefault="00F30AE1" w:rsidP="00AA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D0" w:rsidRDefault="00F30AE1" w:rsidP="00EE506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178D0" w:rsidRDefault="00F30AE1" w:rsidP="00F423D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D0" w:rsidRDefault="00F30AE1" w:rsidP="00EE506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0FF8">
      <w:rPr>
        <w:rStyle w:val="Nmerodepgina"/>
      </w:rPr>
      <w:t>5</w:t>
    </w:r>
    <w:r>
      <w:rPr>
        <w:rStyle w:val="Nmerodepgina"/>
      </w:rPr>
      <w:fldChar w:fldCharType="end"/>
    </w:r>
  </w:p>
  <w:p w:rsidR="00D178D0" w:rsidRDefault="00F30AE1" w:rsidP="00F423D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AE1" w:rsidRDefault="00F30AE1" w:rsidP="00AA5D99">
      <w:r>
        <w:separator/>
      </w:r>
    </w:p>
  </w:footnote>
  <w:footnote w:type="continuationSeparator" w:id="0">
    <w:p w:rsidR="00F30AE1" w:rsidRDefault="00F30AE1" w:rsidP="00AA5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03686"/>
      <w:docPartObj>
        <w:docPartGallery w:val="Page Numbers (Margins)"/>
        <w:docPartUnique/>
      </w:docPartObj>
    </w:sdtPr>
    <w:sdtContent>
      <w:p w:rsidR="00AA5D99" w:rsidRDefault="00AA5D99">
        <w:pPr>
          <w:pStyle w:val="Encabezado"/>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editId="516AE41F">
                  <wp:simplePos x="0" y="0"/>
                  <wp:positionH relativeFrom="rightMargin">
                    <wp:align>center</wp:align>
                  </wp:positionH>
                  <mc:AlternateContent>
                    <mc:Choice Requires="wp14">
                      <wp:positionV relativeFrom="page">
                        <wp14:pctPosVOffset>25000</wp14:pctPosVOffset>
                      </wp:positionV>
                    </mc:Choice>
                    <mc:Fallback>
                      <wp:positionV relativeFrom="page">
                        <wp:posOffset>1332230</wp:posOffset>
                      </wp:positionV>
                    </mc:Fallback>
                  </mc:AlternateContent>
                  <wp:extent cx="477520" cy="477520"/>
                  <wp:effectExtent l="9525" t="8255" r="8255" b="0"/>
                  <wp:wrapNone/>
                  <wp:docPr id="555" name="Óva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AA5D99" w:rsidRDefault="00AA5D99">
                              <w:pPr>
                                <w:rPr>
                                  <w:rStyle w:val="Nmerodepgina"/>
                                  <w:color w:val="FFFFFF" w:themeColor="background1"/>
                                </w:rPr>
                              </w:pPr>
                              <w:r>
                                <w:rPr>
                                  <w:sz w:val="22"/>
                                  <w:szCs w:val="22"/>
                                </w:rPr>
                                <w:fldChar w:fldCharType="begin"/>
                              </w:r>
                              <w:r>
                                <w:instrText>PAGE    \* MERGEFORMAT</w:instrText>
                              </w:r>
                              <w:r>
                                <w:rPr>
                                  <w:sz w:val="22"/>
                                  <w:szCs w:val="22"/>
                                </w:rPr>
                                <w:fldChar w:fldCharType="separate"/>
                              </w:r>
                              <w:r w:rsidR="004A0FF8" w:rsidRPr="004A0FF8">
                                <w:rPr>
                                  <w:rStyle w:val="Nmerodepgina"/>
                                  <w:b/>
                                  <w:bCs/>
                                  <w:noProof/>
                                  <w:color w:val="FFFFFF" w:themeColor="background1"/>
                                </w:rPr>
                                <w:t>5</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Óvalo 20"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" o:allowincell="f" fillcolor="#9dbb61" stroked="f">
                  <v:textbox inset="0,,0">
                    <w:txbxContent>
                      <w:p w:rsidR="00AA5D99" w:rsidRDefault="00AA5D99">
                        <w:pPr>
                          <w:rPr>
                            <w:rStyle w:val="Nmerodepgina"/>
                            <w:color w:val="FFFFFF" w:themeColor="background1"/>
                          </w:rPr>
                        </w:pPr>
                        <w:r>
                          <w:rPr>
                            <w:sz w:val="22"/>
                            <w:szCs w:val="22"/>
                          </w:rPr>
                          <w:fldChar w:fldCharType="begin"/>
                        </w:r>
                        <w:r>
                          <w:instrText>PAGE    \* MERGEFORMAT</w:instrText>
                        </w:r>
                        <w:r>
                          <w:rPr>
                            <w:sz w:val="22"/>
                            <w:szCs w:val="22"/>
                          </w:rPr>
                          <w:fldChar w:fldCharType="separate"/>
                        </w:r>
                        <w:r w:rsidR="004A0FF8" w:rsidRPr="004A0FF8">
                          <w:rPr>
                            <w:rStyle w:val="Nmerodepgina"/>
                            <w:b/>
                            <w:bCs/>
                            <w:noProof/>
                            <w:color w:val="FFFFFF" w:themeColor="background1"/>
                          </w:rPr>
                          <w:t>5</w:t>
                        </w:r>
                        <w:r>
                          <w:rPr>
                            <w:rStyle w:val="Nmerodepgina"/>
                            <w:b/>
                            <w:bCs/>
                            <w:color w:val="FFFFFF" w:themeColor="background1"/>
                          </w:rPr>
                          <w:fldChar w:fldCharType="end"/>
                        </w:r>
                      </w:p>
                    </w:txbxContent>
                  </v:textbox>
                  <w10:wrap anchorx="margin" anchory="page"/>
                </v:oval>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mirrorMargins/>
  <w:proofState w:spelling="clean" w:grammar="clean"/>
  <w:documentProtection w:edit="readOnly" w:enforcement="1" w:cryptProviderType="rsaFull" w:cryptAlgorithmClass="hash" w:cryptAlgorithmType="typeAny" w:cryptAlgorithmSid="4" w:cryptSpinCount="100000" w:hash="1Vb6KSAi34jQAb3Qm5tCSPguMy4=" w:salt="3Er4C9eL86adtdm/T8qCS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D99"/>
    <w:rsid w:val="004A0FF8"/>
    <w:rsid w:val="00AA5D99"/>
    <w:rsid w:val="00C86779"/>
    <w:rsid w:val="00F30A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D9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AA5D99"/>
    <w:pPr>
      <w:tabs>
        <w:tab w:val="center" w:pos="4252"/>
        <w:tab w:val="right" w:pos="8504"/>
      </w:tabs>
    </w:pPr>
  </w:style>
  <w:style w:type="character" w:customStyle="1" w:styleId="PiedepginaCar">
    <w:name w:val="Pie de página Car"/>
    <w:basedOn w:val="Fuentedeprrafopredeter"/>
    <w:link w:val="Piedepgina"/>
    <w:rsid w:val="00AA5D99"/>
    <w:rPr>
      <w:rFonts w:ascii="Times New Roman" w:eastAsia="Times New Roman" w:hAnsi="Times New Roman" w:cs="Times New Roman"/>
      <w:sz w:val="24"/>
      <w:szCs w:val="24"/>
      <w:lang w:eastAsia="es-ES"/>
    </w:rPr>
  </w:style>
  <w:style w:type="character" w:styleId="Nmerodepgina">
    <w:name w:val="page number"/>
    <w:basedOn w:val="Fuentedeprrafopredeter"/>
    <w:uiPriority w:val="99"/>
    <w:rsid w:val="00AA5D99"/>
  </w:style>
  <w:style w:type="paragraph" w:styleId="Encabezado">
    <w:name w:val="header"/>
    <w:basedOn w:val="Normal"/>
    <w:link w:val="EncabezadoCar"/>
    <w:uiPriority w:val="99"/>
    <w:unhideWhenUsed/>
    <w:rsid w:val="00AA5D99"/>
    <w:pPr>
      <w:tabs>
        <w:tab w:val="center" w:pos="4252"/>
        <w:tab w:val="right" w:pos="8504"/>
      </w:tabs>
    </w:pPr>
  </w:style>
  <w:style w:type="character" w:customStyle="1" w:styleId="EncabezadoCar">
    <w:name w:val="Encabezado Car"/>
    <w:basedOn w:val="Fuentedeprrafopredeter"/>
    <w:link w:val="Encabezado"/>
    <w:uiPriority w:val="99"/>
    <w:rsid w:val="00AA5D99"/>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D9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AA5D99"/>
    <w:pPr>
      <w:tabs>
        <w:tab w:val="center" w:pos="4252"/>
        <w:tab w:val="right" w:pos="8504"/>
      </w:tabs>
    </w:pPr>
  </w:style>
  <w:style w:type="character" w:customStyle="1" w:styleId="PiedepginaCar">
    <w:name w:val="Pie de página Car"/>
    <w:basedOn w:val="Fuentedeprrafopredeter"/>
    <w:link w:val="Piedepgina"/>
    <w:rsid w:val="00AA5D99"/>
    <w:rPr>
      <w:rFonts w:ascii="Times New Roman" w:eastAsia="Times New Roman" w:hAnsi="Times New Roman" w:cs="Times New Roman"/>
      <w:sz w:val="24"/>
      <w:szCs w:val="24"/>
      <w:lang w:eastAsia="es-ES"/>
    </w:rPr>
  </w:style>
  <w:style w:type="character" w:styleId="Nmerodepgina">
    <w:name w:val="page number"/>
    <w:basedOn w:val="Fuentedeprrafopredeter"/>
    <w:uiPriority w:val="99"/>
    <w:rsid w:val="00AA5D99"/>
  </w:style>
  <w:style w:type="paragraph" w:styleId="Encabezado">
    <w:name w:val="header"/>
    <w:basedOn w:val="Normal"/>
    <w:link w:val="EncabezadoCar"/>
    <w:uiPriority w:val="99"/>
    <w:unhideWhenUsed/>
    <w:rsid w:val="00AA5D99"/>
    <w:pPr>
      <w:tabs>
        <w:tab w:val="center" w:pos="4252"/>
        <w:tab w:val="right" w:pos="8504"/>
      </w:tabs>
    </w:pPr>
  </w:style>
  <w:style w:type="character" w:customStyle="1" w:styleId="EncabezadoCar">
    <w:name w:val="Encabezado Car"/>
    <w:basedOn w:val="Fuentedeprrafopredeter"/>
    <w:link w:val="Encabezado"/>
    <w:uiPriority w:val="99"/>
    <w:rsid w:val="00AA5D9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1282</Words>
  <Characters>7055</Characters>
  <Application>Microsoft Office Word</Application>
  <DocSecurity>8</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2015-11-13T11:54:00Z</dcterms:created>
  <dcterms:modified xsi:type="dcterms:W3CDTF">2015-11-13T11:57:00Z</dcterms:modified>
</cp:coreProperties>
</file>